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83"/>
        <w:gridCol w:w="2477"/>
      </w:tblGrid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CD5876">
              <w:rPr>
                <w:rFonts w:ascii="Calibri" w:eastAsia="Calibri" w:hAnsi="Calibri" w:cs="Times New Roman"/>
                <w:b/>
                <w:noProof/>
              </w:rPr>
              <w:t>Rodzaj czynności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CD5876">
              <w:rPr>
                <w:rFonts w:ascii="Calibri" w:eastAsia="Calibri" w:hAnsi="Calibri" w:cs="Times New Roman"/>
                <w:b/>
                <w:noProof/>
              </w:rPr>
              <w:t>Termin</w:t>
            </w:r>
            <w:r w:rsidRPr="00CD5876">
              <w:rPr>
                <w:rFonts w:ascii="Calibri" w:eastAsia="Calibri" w:hAnsi="Calibri" w:cs="Times New Roman"/>
                <w:b/>
                <w:noProof/>
              </w:rPr>
              <w:br/>
              <w:t>w postępowaniu rekrutacyjnym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>Złożenie deklaracji o przystąpieniu do sprawdzianu kompetencji językowych  w Szkole Podstawowej Nr 5 we Wrocławiu oraz uzyskanie informacji o terminie sprawdzianu predyspozycji językowych.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Od 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11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 do 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2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 marca 202</w:t>
            </w:r>
            <w:r w:rsidR="004E7E8A"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r.</w:t>
            </w:r>
          </w:p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do godziny 15.00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>Przeprowadzenie sprawdzianu predyspozycji językowych.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</w:rPr>
              <w:t>7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 maja 202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 r. godz.10:00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 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0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 maja 202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 r. </w:t>
            </w:r>
          </w:p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godz. 15:00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sz w:val="20"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 xml:space="preserve">Dostarczenie dokumentów do sekretariatu szkoły (świadectwa promocyjnego do klasy VII)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5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 czerwca-2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 xml:space="preserve">7 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czerwca 202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 r. do godz. 15:00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>Podanie do publicznej wiadomości przez komisję rekrutacyjną listy kandydatów przyjętych i nieprzyjętych do oddziałów dwujęzycznych klas VII Szkoły Podstawowej Nr 5 we Wrocławiu.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</w:rPr>
              <w:t>28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 czerwca 202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 r.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br/>
              <w:t>godz. 13:00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>Przeprowadzenie sprawdzianu predyspozycji językowych dla kandydatów, którzy nie przystąpili do sprawdzianu w terminie na wolne miejsca, w uzgodnieniu ze szkołą.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do końca</w:t>
            </w:r>
          </w:p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sierpnia 202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r.</w:t>
            </w:r>
          </w:p>
        </w:tc>
      </w:tr>
      <w:tr w:rsidR="00CD5876" w:rsidRPr="00CD5876" w:rsidTr="00122039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CD5876">
              <w:rPr>
                <w:rFonts w:ascii="Calibri" w:eastAsia="Calibri" w:hAnsi="Calibri" w:cs="Times New Roman"/>
                <w:noProof/>
              </w:rPr>
              <w:t>Procedura odwoławcza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76" w:rsidRPr="00CD5876" w:rsidRDefault="00CD5876" w:rsidP="00CD587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noProof/>
                <w:color w:val="FF0000"/>
              </w:rPr>
            </w:pP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 xml:space="preserve">od 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 xml:space="preserve">28 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czerwca 202</w:t>
            </w:r>
            <w:r>
              <w:rPr>
                <w:rFonts w:ascii="Calibri" w:eastAsia="Calibri" w:hAnsi="Calibri" w:cs="Times New Roman"/>
                <w:noProof/>
                <w:color w:val="FF0000"/>
              </w:rPr>
              <w:t>4</w:t>
            </w:r>
            <w:r w:rsidRPr="00CD5876">
              <w:rPr>
                <w:rFonts w:ascii="Calibri" w:eastAsia="Calibri" w:hAnsi="Calibri" w:cs="Times New Roman"/>
                <w:noProof/>
                <w:color w:val="FF0000"/>
              </w:rPr>
              <w:t>r.</w:t>
            </w:r>
          </w:p>
        </w:tc>
      </w:tr>
    </w:tbl>
    <w:p w:rsidR="00763C7E" w:rsidRDefault="00763C7E"/>
    <w:sectPr w:rsidR="00763C7E" w:rsidSect="0003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876"/>
    <w:rsid w:val="000325A7"/>
    <w:rsid w:val="002B7AB0"/>
    <w:rsid w:val="004E7E8A"/>
    <w:rsid w:val="00763C7E"/>
    <w:rsid w:val="00C23E1C"/>
    <w:rsid w:val="00CD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2024-01-25T12:48:00Z</dcterms:created>
  <dcterms:modified xsi:type="dcterms:W3CDTF">2024-01-25T12:48:00Z</dcterms:modified>
</cp:coreProperties>
</file>